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331C5" w:rsidRPr="00E331C5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331C5" w:rsidRPr="00E331C5">
              <w:trPr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31C5" w:rsidRPr="00E331C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4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90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before="100" w:beforeAutospacing="1" w:after="100" w:afterAutospacing="1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t>CONTAR CUENTOS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before="100" w:beforeAutospacing="1" w:after="100" w:afterAutospacing="1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s-ES"/>
                                      </w:rPr>
                                      <w:t>CONVERSAR MEJOR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295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5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  <w:t xml:space="preserve">     </w:t>
                                    </w: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E331C5" w:rsidRPr="00E331C5" w:rsidRDefault="00E331C5" w:rsidP="00E331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E331C5" w:rsidRPr="00E331C5" w:rsidRDefault="00E331C5" w:rsidP="00E331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  <w:tr w:rsidR="00E331C5" w:rsidRPr="00E331C5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331C5" w:rsidRPr="00E331C5">
              <w:trPr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E331C5" w:rsidRPr="00E331C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15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789DC0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331C5" w:rsidRPr="00E331C5">
                                      <w:tc>
                                        <w:tcPr>
                                          <w:tcW w:w="0" w:type="auto"/>
                                          <w:shd w:val="clear" w:color="auto" w:fill="789DC0"/>
                                          <w:hideMark/>
                                        </w:tcPr>
                                        <w:p w:rsidR="00E331C5" w:rsidRPr="00E331C5" w:rsidRDefault="00E331C5" w:rsidP="00E331C5">
                                          <w:pPr>
                                            <w:spacing w:after="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F5EBEB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E0"/>
                                              <w:sz w:val="36"/>
                                              <w:szCs w:val="36"/>
                                              <w:lang w:eastAsia="es-ES"/>
                                            </w:rPr>
                                            <w:t xml:space="preserve">Taller de Contadores de Cuentos 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F5EBEB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</w:r>
                                          <w:r w:rsidRPr="00E331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E0"/>
                                              <w:sz w:val="36"/>
                                              <w:szCs w:val="36"/>
                                              <w:lang w:eastAsia="es-ES"/>
                                            </w:rPr>
                                            <w:t>cursos intensivos de verano 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F5EBEB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before="100" w:beforeAutospacing="1" w:after="100" w:afterAutospacing="1" w:line="240" w:lineRule="auto"/>
                                            <w:outlineLvl w:val="1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404040"/>
                                              <w:sz w:val="30"/>
                                              <w:szCs w:val="30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sz w:val="30"/>
                                              <w:szCs w:val="30"/>
                                              <w:lang w:eastAsia="es-ES"/>
                                            </w:rPr>
                                            <w:t>unos en julio, otros en agosto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before="100" w:beforeAutospacing="1" w:after="100" w:afterAutospacing="1" w:line="240" w:lineRule="auto"/>
                                            <w:outlineLvl w:val="1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404040"/>
                                              <w:sz w:val="30"/>
                                              <w:szCs w:val="30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sz w:val="30"/>
                                              <w:szCs w:val="30"/>
                                              <w:lang w:eastAsia="es-ES"/>
                                            </w:rPr>
                                            <w:t xml:space="preserve">y otros en septiembre en Madrid / </w:t>
                                          </w:r>
                                          <w:proofErr w:type="spellStart"/>
                                          <w:r w:rsidRPr="00E331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sz w:val="30"/>
                                              <w:szCs w:val="30"/>
                                              <w:lang w:eastAsia="es-ES"/>
                                            </w:rPr>
                                            <w:t>Fuentetaja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94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drawing>
                                        <wp:anchor distT="0" distB="0" distL="0" distR="0" simplePos="0" relativeHeight="251659264" behindDoc="0" locked="0" layoutInCell="1" allowOverlap="0" wp14:anchorId="1235EF6B" wp14:editId="3A2E8D53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5372100" cy="304800"/>
                                          <wp:effectExtent l="0" t="0" r="0" b="0"/>
                                          <wp:wrapSquare wrapText="bothSides"/>
                                          <wp:docPr id="1" name="Imagen 2" descr="http://gallery.mailchimp.com/8b49eac4d37298d133eeea71d/images/93aff71c-1546-41ff-a154-0570bc76329c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gallery.mailchimp.com/8b49eac4d37298d133eeea71d/images/93aff71c-1546-41ff-a154-0570bc76329c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 xml:space="preserve">En </w:t>
                                    </w: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 xml:space="preserve">este próximo mes de julio </w:t>
                                    </w: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 xml:space="preserve">dan comienzo en los 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32"/>
                                        <w:szCs w:val="32"/>
                                        <w:lang w:eastAsia="es-ES"/>
                                      </w:rPr>
                                      <w:t xml:space="preserve">Talleres de </w:t>
                                    </w:r>
                                    <w:proofErr w:type="spellStart"/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32"/>
                                        <w:szCs w:val="32"/>
                                        <w:lang w:eastAsia="es-ES"/>
                                      </w:rPr>
                                      <w:t>Fuentetaja</w:t>
                                    </w:r>
                                    <w:proofErr w:type="spellEnd"/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32"/>
                                        <w:szCs w:val="32"/>
                                        <w:lang w:eastAsia="es-ES"/>
                                      </w:rPr>
                                      <w:t xml:space="preserve"> en Madrid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las convocatorias (cada una independiente) del  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40"/>
                                        <w:szCs w:val="40"/>
                                        <w:lang w:eastAsia="es-ES"/>
                                      </w:rPr>
                                      <w:t>Taller de Contadores de Cuentos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120" w:line="360" w:lineRule="auto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 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EL PRIMERO Y MÁS FAMOSO.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PARA APRENDER A CONTAR CUENTOS Y A CONVERSAR MEJOR EN PÚBLICO.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PARA ENFRENTAR EL MIEDO ESCÉNICO.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TEÓRICO / TÉCNICO / PRACTICO.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IMPARTIDO EN TRES CONTINENTES</w:t>
                                    </w:r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POR EL CREADOR DE LA NARRACIÓN ORAL ESCÉNICA Y SU EQUIPO</w:t>
                                    </w:r>
                                    <w:proofErr w:type="gramStart"/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..</w:t>
                                    </w:r>
                                    <w:proofErr w:type="gramEnd"/>
                                  </w:p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GRATO, DIVERTIDO, SINGULAR Y MUY EFICAZ.</w:t>
                                    </w: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99999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24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  <w:r w:rsidRPr="00E331C5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t xml:space="preserve">VER POR MESES LAS CONVOCATORIAS </w:t>
                              </w:r>
                              <w:r w:rsidRPr="00E331C5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  <w:br/>
                                <w:t>EN JULIO / AGOSTO / SEPTIEMBRE</w:t>
                              </w: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99999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24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t>Listado de los talleres por meses:</w:t>
                                    </w: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br/>
                                      <w:t xml:space="preserve">(Haz clic en el nombre de cada taller para acceder a una información más completa, </w:t>
                                    </w: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es-ES"/>
                                      </w:rPr>
                                      <w:lastRenderedPageBreak/>
                                      <w:t xml:space="preserve">reservar plaza o inscribirte)                       </w:t>
                                    </w: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E331C5" w:rsidRPr="00E331C5" w:rsidRDefault="00E331C5" w:rsidP="00E331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E331C5" w:rsidRPr="00E331C5" w:rsidRDefault="00E331C5" w:rsidP="00E331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  <w:tr w:rsidR="00E331C5" w:rsidRPr="00E331C5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331C5" w:rsidRPr="00E331C5">
              <w:trPr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31C5" w:rsidRPr="00E331C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15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31C5" w:rsidRPr="00E331C5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90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E331C5" w:rsidRPr="00E331C5" w:rsidRDefault="00E331C5" w:rsidP="00E331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E331C5" w:rsidRPr="00E331C5" w:rsidRDefault="00E331C5" w:rsidP="00E331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  <w:tr w:rsidR="00E331C5" w:rsidRPr="00E331C5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331C5" w:rsidRPr="00E331C5">
              <w:trPr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4"/>
                    <w:gridCol w:w="2835"/>
                    <w:gridCol w:w="2835"/>
                  </w:tblGrid>
                  <w:tr w:rsidR="00E331C5" w:rsidRPr="00E331C5">
                    <w:trPr>
                      <w:jc w:val="center"/>
                    </w:trPr>
                    <w:tc>
                      <w:tcPr>
                        <w:tcW w:w="165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4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4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E331C5" w:rsidRPr="00E331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800080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  <w:t>Julio 2014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hyperlink r:id="rId6" w:tgtFrame="_blank" w:history="1">
                                            <w:r w:rsidRPr="00E331C5">
                                              <w:rPr>
                                                <w:rFonts w:ascii="Helvetica" w:eastAsia="Times New Roman" w:hAnsi="Helvetica" w:cs="Helvetica"/>
                                                <w:color w:val="800080"/>
                                                <w:sz w:val="21"/>
                                                <w:szCs w:val="21"/>
                                                <w:u w:val="single"/>
                                                <w:lang w:eastAsia="es-ES"/>
                                              </w:rPr>
                                              <w:t>Taller de narración oral: Los contadores de cuentos</w:t>
                                            </w:r>
                                          </w:hyperlink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80008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Por </w:t>
                                          </w:r>
                                          <w:proofErr w:type="spellStart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Fco</w:t>
                                          </w:r>
                                          <w:proofErr w:type="spellEnd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. Garzón Céspedes y José Víctor Martínez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Fin de semana del 18 al 20 de julio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Viernes de 19,30 a 21,30.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>Sábado de 11 a 13 y de 16 a 19 h. 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>Domingo de 17,30 a 20,30 h.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12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Precio: 125 euros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E331C5" w:rsidRPr="00E331C5" w:rsidTr="00E331C5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331C5" w:rsidRPr="00E331C5" w:rsidRDefault="00E331C5" w:rsidP="00E331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333333"/>
                                                    <w:sz w:val="17"/>
                                                    <w:szCs w:val="17"/>
                                                    <w:lang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65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E331C5" w:rsidRPr="00E331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8C00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  <w:t>Agosto 2014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hyperlink r:id="rId7" w:tgtFrame="_blank" w:history="1">
                                            <w:r w:rsidRPr="00E331C5">
                                              <w:rPr>
                                                <w:rFonts w:ascii="Helvetica" w:eastAsia="Times New Roman" w:hAnsi="Helvetica" w:cs="Helvetica"/>
                                                <w:color w:val="EB4102"/>
                                                <w:sz w:val="21"/>
                                                <w:szCs w:val="21"/>
                                                <w:u w:val="single"/>
                                                <w:lang w:eastAsia="es-ES"/>
                                              </w:rPr>
                                              <w:t>Taller de narración oral: Los contadores de cuentos</w:t>
                                            </w:r>
                                          </w:hyperlink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Por </w:t>
                                          </w:r>
                                          <w:proofErr w:type="spellStart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Fco</w:t>
                                          </w:r>
                                          <w:proofErr w:type="spellEnd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. Garzón Céspedes y José Víctor Martínez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Fin de semana del 22 al 24 de agosto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Viernes de 19,30 a 21,30 h.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</w:r>
                                          <w:proofErr w:type="gramStart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Sábado</w:t>
                                          </w:r>
                                          <w:proofErr w:type="gramEnd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de 11,00 a 13,00 y de 16,00 a 19,00 h. 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>Domingo de 17,30 a 20,30 h.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Precio: 125 euros 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</w:r>
                                          <w:hyperlink r:id="rId8" w:tgtFrame="_blank" w:history="1">
                                            <w:r w:rsidRPr="00E331C5">
                                              <w:rPr>
                                                <w:rFonts w:ascii="Helvetica" w:eastAsia="Times New Roman" w:hAnsi="Helvetica" w:cs="Helvetica"/>
                                                <w:color w:val="EB4102"/>
                                                <w:sz w:val="21"/>
                                                <w:szCs w:val="21"/>
                                                <w:u w:val="single"/>
                                                <w:lang w:eastAsia="es-ES"/>
                                              </w:rPr>
                                              <w:t>Taller de narración oral: los contadores de cuentos</w:t>
                                            </w:r>
                                          </w:hyperlink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Por </w:t>
                                          </w:r>
                                          <w:proofErr w:type="spellStart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Fco</w:t>
                                          </w:r>
                                          <w:proofErr w:type="spellEnd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. Garzón Céspedes y José Víctor Martínez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Del 4 al 27 de agosto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Lunes y miércoles de 18,00 a 20,00 h. 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12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Precio: 150 euros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</w:tblGrid>
                                          <w:tr w:rsidR="00E331C5" w:rsidRPr="00E331C5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331C5" w:rsidRPr="00E331C5" w:rsidRDefault="00E331C5" w:rsidP="00E331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333333"/>
                                                    <w:sz w:val="17"/>
                                                    <w:szCs w:val="17"/>
                                                    <w:lang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65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0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E331C5" w:rsidRPr="00E331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800080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  <w:t>Septiembre 2014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hyperlink r:id="rId9" w:tgtFrame="_blank" w:history="1">
                                            <w:r w:rsidRPr="00E331C5">
                                              <w:rPr>
                                                <w:rFonts w:ascii="Helvetica" w:eastAsia="Times New Roman" w:hAnsi="Helvetica" w:cs="Helvetica"/>
                                                <w:color w:val="4B0082"/>
                                                <w:sz w:val="21"/>
                                                <w:szCs w:val="21"/>
                                                <w:u w:val="single"/>
                                                <w:lang w:eastAsia="es-ES"/>
                                              </w:rPr>
                                              <w:t>Taller de narración oral: Los contadores de cuentos</w:t>
                                            </w:r>
                                          </w:hyperlink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4B0082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Por </w:t>
                                          </w:r>
                                          <w:proofErr w:type="spellStart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Fco</w:t>
                                          </w:r>
                                          <w:proofErr w:type="spellEnd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. Garzón Céspedes y José Víctor Martínez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Fin de semana del 19 al 21 de septiembre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Viernes de 19,30 a 21,30 h.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</w:r>
                                          <w:proofErr w:type="gramStart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Sábado</w:t>
                                          </w:r>
                                          <w:proofErr w:type="gramEnd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 de 11,00 a 13,00 y de 16,00 a 19,00 h. 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>Domingo de 17,30 a 20,30 h.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Precio: 125 euros</w:t>
                                          </w: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br/>
                                            <w:t> 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hyperlink r:id="rId10" w:tgtFrame="_blank" w:history="1">
                                            <w:r w:rsidRPr="00E331C5">
                                              <w:rPr>
                                                <w:rFonts w:ascii="Helvetica" w:eastAsia="Times New Roman" w:hAnsi="Helvetica" w:cs="Helvetica"/>
                                                <w:color w:val="4B0082"/>
                                                <w:sz w:val="21"/>
                                                <w:szCs w:val="21"/>
                                                <w:u w:val="single"/>
                                                <w:lang w:eastAsia="es-ES"/>
                                              </w:rPr>
                                              <w:t>Taller de narración oral: los contadores de cuentos</w:t>
                                            </w:r>
                                          </w:hyperlink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4B0082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Por </w:t>
                                          </w:r>
                                          <w:proofErr w:type="spellStart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Fco</w:t>
                                          </w:r>
                                          <w:proofErr w:type="spellEnd"/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. Garzón Céspedes y José Víctor Martínez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Del 2 al 25 de septiembre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Martes y jueves de 20 a 22 h.  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12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>Precio: 150 euros</w:t>
                                          </w:r>
                                        </w:p>
                                        <w:p w:rsidR="00E331C5" w:rsidRPr="00E331C5" w:rsidRDefault="00E331C5" w:rsidP="00E331C5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</w:pPr>
                                          <w:r w:rsidRPr="00E331C5">
                                            <w:rPr>
                                              <w:rFonts w:ascii="Helvetica" w:eastAsia="Times New Roman" w:hAnsi="Helvetica" w:cs="Helvetica"/>
                                              <w:color w:val="505050"/>
                                              <w:sz w:val="21"/>
                                              <w:szCs w:val="21"/>
                                              <w:lang w:eastAsia="es-ES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E331C5" w:rsidRPr="00E331C5" w:rsidRDefault="00E331C5" w:rsidP="00E331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E331C5" w:rsidRPr="00E331C5" w:rsidRDefault="00E331C5" w:rsidP="00E331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  <w:tr w:rsidR="00E331C5" w:rsidRPr="00E331C5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DEE0E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331C5" w:rsidRPr="00E331C5">
              <w:trPr>
                <w:jc w:val="center"/>
              </w:trPr>
              <w:tc>
                <w:tcPr>
                  <w:tcW w:w="0" w:type="auto"/>
                  <w:shd w:val="clear" w:color="auto" w:fill="DEE0E2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E331C5" w:rsidRPr="00E331C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270" w:type="dxa"/>
                          <w:bottom w:w="15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shd w:val="clear" w:color="auto" w:fill="EBEBE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24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shd w:val="clear" w:color="auto" w:fill="EBEBEB"/>
                                    <w:tcMar>
                                      <w:top w:w="270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7"/>
                                        <w:szCs w:val="17"/>
                                        <w:lang w:eastAsia="es-ES"/>
                                      </w:rPr>
                                      <w:t xml:space="preserve">            </w:t>
                                    </w:r>
                                  </w:p>
                                </w:tc>
                              </w:tr>
                              <w:tr w:rsidR="00E331C5" w:rsidRPr="00E331C5">
                                <w:tc>
                                  <w:tcPr>
                                    <w:tcW w:w="7920" w:type="dxa"/>
                                    <w:shd w:val="clear" w:color="auto" w:fill="EBEBEB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</w:pPr>
                                    <w:r w:rsidRPr="00E331C5"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  <w:t xml:space="preserve">          </w:t>
                                    </w: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64"/>
                        </w:tblGrid>
                        <w:tr w:rsidR="00E331C5" w:rsidRPr="00E331C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31C5" w:rsidRPr="00E331C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EEEEE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331C5" w:rsidRPr="00E331C5"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single" w:sz="24" w:space="0" w:color="999999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20"/>
                                          </w:tblGrid>
                                          <w:tr w:rsidR="00E331C5" w:rsidRPr="00E331C5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331C5" w:rsidRPr="00E331C5" w:rsidRDefault="00E331C5" w:rsidP="00E331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333333"/>
                                                    <w:sz w:val="17"/>
                                                    <w:szCs w:val="17"/>
                                                    <w:lang w:eastAsia="es-ES"/>
                                                  </w:rPr>
                                                </w:pPr>
                                                <w:r w:rsidRPr="00E331C5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333333"/>
                                                    <w:sz w:val="17"/>
                                                    <w:szCs w:val="17"/>
                                                    <w:lang w:eastAsia="es-ES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331C5" w:rsidRPr="00E331C5" w:rsidRDefault="00E331C5" w:rsidP="00E331C5">
                                          <w:pPr>
                                            <w:spacing w:after="0" w:line="240" w:lineRule="auto"/>
                                            <w:rPr>
                                              <w:rFonts w:ascii="Times" w:eastAsia="Times New Roman" w:hAnsi="Times" w:cs="Times"/>
                                              <w:color w:val="000000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vanish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shd w:val="clear" w:color="auto" w:fill="EEEEE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331C5" w:rsidRPr="00E331C5"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90"/>
                                          </w:tblGrid>
                                          <w:tr w:rsidR="00E331C5" w:rsidRPr="00E331C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640"/>
                                                </w:tblGrid>
                                                <w:tr w:rsidR="00E331C5" w:rsidRPr="00E331C5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E331C5" w:rsidRPr="00E331C5" w:rsidRDefault="00E331C5" w:rsidP="00E331C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color w:val="333333"/>
                                                          <w:sz w:val="17"/>
                                                          <w:szCs w:val="17"/>
                                                          <w:lang w:eastAsia="es-ES"/>
                                                        </w:rPr>
                                                      </w:pPr>
                                                      <w:r w:rsidRPr="00E331C5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noProof/>
                                                          <w:color w:val="333333"/>
                                                          <w:sz w:val="17"/>
                                                          <w:szCs w:val="17"/>
                                                          <w:lang w:eastAsia="es-ES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76EBFE63" wp14:editId="568B02EA">
                                                            <wp:extent cx="1676400" cy="2114550"/>
                                                            <wp:effectExtent l="0" t="0" r="0" b="0"/>
                                                            <wp:docPr id="2" name="Imagen 2" descr="http://gallery.mailchimp.com/8b49eac4d37298d133eeea71d/images/mapa_situacion.1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http://gallery.mailchimp.com/8b49eac4d37298d133eeea71d/images/mapa_situacion.1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676400" cy="21145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tbl>
                                                <w:tblPr>
                                                  <w:tblpPr w:leftFromText="45" w:rightFromText="45" w:vertAnchor="text" w:tblpXSpec="right" w:tblpYSpec="center"/>
                                                  <w:tblW w:w="528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280"/>
                                                </w:tblGrid>
                                                <w:tr w:rsidR="00E331C5" w:rsidRPr="00E331C5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E331C5" w:rsidRPr="00E331C5" w:rsidRDefault="00E331C5" w:rsidP="00E331C5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15"/>
                                                          <w:szCs w:val="15"/>
                                                          <w:lang w:eastAsia="es-ES"/>
                                                        </w:rPr>
                                                      </w:pP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t>Más información en la página web </w:t>
                                                      </w:r>
                                                      <w:hyperlink r:id="rId12" w:tgtFrame="_blank" w:history="1">
                                                        <w:r w:rsidRPr="00E331C5">
                                                          <w:rPr>
                                                            <w:rFonts w:ascii="Helvetica" w:eastAsia="Times New Roman" w:hAnsi="Helvetica" w:cs="Helvetica"/>
                                                            <w:b/>
                                                            <w:bCs/>
                                                            <w:color w:val="606060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  <w:lang w:eastAsia="es-ES"/>
                                                          </w:rPr>
                                                          <w:t>www.fuentetajaliteraria.com</w:t>
                                                        </w:r>
                                                      </w:hyperlink>
                                                    </w:p>
                                                    <w:p w:rsidR="00E331C5" w:rsidRPr="00E331C5" w:rsidRDefault="00E331C5" w:rsidP="00E331C5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15"/>
                                                          <w:szCs w:val="15"/>
                                                          <w:lang w:eastAsia="es-ES"/>
                                                        </w:rPr>
                                                      </w:pP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t>en el teléfono </w:t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br/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7"/>
                                                          <w:szCs w:val="27"/>
                                                          <w:lang w:eastAsia="es-ES"/>
                                                        </w:rPr>
                                                        <w:t>915 311 509</w:t>
                                                      </w:r>
                                                    </w:p>
                                                    <w:p w:rsidR="00E331C5" w:rsidRPr="00E331C5" w:rsidRDefault="00E331C5" w:rsidP="00E331C5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15"/>
                                                          <w:szCs w:val="15"/>
                                                          <w:lang w:eastAsia="es-ES"/>
                                                        </w:rPr>
                                                      </w:pP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t>o enviando un mail a </w:t>
                                                      </w:r>
                                                      <w:hyperlink r:id="rId13" w:history="1">
                                                        <w:r w:rsidRPr="00E331C5">
                                                          <w:rPr>
                                                            <w:rFonts w:ascii="Helvetica" w:eastAsia="Times New Roman" w:hAnsi="Helvetica" w:cs="Helvetica"/>
                                                            <w:color w:val="606060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  <w:lang w:eastAsia="es-ES"/>
                                                          </w:rPr>
                                                          <w:t>consultas@fuentetajaliteraria.com</w:t>
                                                        </w:r>
                                                      </w:hyperlink>
                                                    </w:p>
                                                    <w:p w:rsidR="00E331C5" w:rsidRPr="00E331C5" w:rsidRDefault="00E331C5" w:rsidP="00E331C5">
                                                      <w:pPr>
                                                        <w:spacing w:after="120" w:line="225" w:lineRule="atLeas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15"/>
                                                          <w:szCs w:val="15"/>
                                                          <w:lang w:eastAsia="es-ES"/>
                                                        </w:rPr>
                                                      </w:pP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15"/>
                                                          <w:szCs w:val="15"/>
                                                          <w:lang w:eastAsia="es-ES"/>
                                                        </w:rPr>
                                                        <w:br/>
                                                      </w:r>
                                                      <w:proofErr w:type="gramStart"/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t>o</w:t>
                                                      </w:r>
                                                      <w:proofErr w:type="gramEnd"/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t xml:space="preserve"> en nuestra propia sede de Madrid:</w:t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br/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t>c/ San Bernardo 13, 3º izda., 28015 Madrid</w:t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1"/>
                                                          <w:szCs w:val="21"/>
                                                          <w:lang w:eastAsia="es-ES"/>
                                                        </w:rPr>
                                                        <w:br/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18"/>
                                                          <w:szCs w:val="18"/>
                                                          <w:lang w:eastAsia="es-ES"/>
                                                        </w:rPr>
                                                        <w:t>horario de lunes a viernes de 10 a 14 y de 18 a 20 horas.</w:t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15"/>
                                                          <w:szCs w:val="15"/>
                                                          <w:lang w:eastAsia="es-ES"/>
                                                        </w:rPr>
                                                        <w:br/>
                                                      </w:r>
                                                      <w:r w:rsidRPr="00E331C5"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noProof/>
                                                          <w:color w:val="808080"/>
                                                          <w:sz w:val="15"/>
                                                          <w:szCs w:val="15"/>
                                                          <w:lang w:eastAsia="es-ES"/>
                                                        </w:rPr>
                                                        <w:drawing>
                                                          <wp:inline distT="0" distB="0" distL="0" distR="0" wp14:anchorId="171E4A35" wp14:editId="00119F4F">
                                                            <wp:extent cx="1905000" cy="628650"/>
                                                            <wp:effectExtent l="0" t="0" r="0" b="0"/>
                                                            <wp:docPr id="3" name="Imagen 3" descr="http://gallery.mailchimp.com/8b49eac4d37298d133eeea71d/images/logofuentechico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ttp://gallery.mailchimp.com/8b49eac4d37298d133eeea71d/images/logofuentechico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4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905000" cy="6286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331C5" w:rsidRPr="00E331C5" w:rsidRDefault="00E331C5" w:rsidP="00E331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333333"/>
                                                    <w:sz w:val="17"/>
                                                    <w:szCs w:val="17"/>
                                                    <w:lang w:eastAsia="es-E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331C5" w:rsidRPr="00E331C5" w:rsidRDefault="00E331C5" w:rsidP="00E331C5">
                                          <w:pPr>
                                            <w:spacing w:after="0" w:line="240" w:lineRule="auto"/>
                                            <w:rPr>
                                              <w:rFonts w:ascii="Times" w:eastAsia="Times New Roman" w:hAnsi="Times" w:cs="Times"/>
                                              <w:color w:val="000000"/>
                                              <w:sz w:val="27"/>
                                              <w:szCs w:val="27"/>
                                              <w:lang w:eastAsia="es-E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31C5" w:rsidRPr="00E331C5" w:rsidRDefault="00E331C5" w:rsidP="00E331C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808080"/>
                                        <w:sz w:val="15"/>
                                        <w:szCs w:val="15"/>
                                        <w:lang w:eastAsia="es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31C5" w:rsidRPr="00E331C5" w:rsidRDefault="00E331C5" w:rsidP="00E331C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7"/>
                                  <w:szCs w:val="17"/>
                                  <w:lang w:eastAsia="es-ES"/>
                                </w:rPr>
                              </w:pPr>
                            </w:p>
                          </w:tc>
                        </w:tr>
                      </w:tbl>
                      <w:p w:rsidR="00E331C5" w:rsidRPr="00E331C5" w:rsidRDefault="00E331C5" w:rsidP="00E331C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es-ES"/>
                          </w:rPr>
                        </w:pPr>
                      </w:p>
                    </w:tc>
                  </w:tr>
                </w:tbl>
                <w:p w:rsidR="00E331C5" w:rsidRPr="00E331C5" w:rsidRDefault="00E331C5" w:rsidP="00E331C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es-ES"/>
                    </w:rPr>
                  </w:pPr>
                </w:p>
              </w:tc>
            </w:tr>
          </w:tbl>
          <w:p w:rsidR="00E331C5" w:rsidRPr="00E331C5" w:rsidRDefault="00E331C5" w:rsidP="00E331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ES"/>
              </w:rPr>
            </w:pPr>
          </w:p>
        </w:tc>
      </w:tr>
    </w:tbl>
    <w:p w:rsidR="00626D28" w:rsidRDefault="00626D28">
      <w:bookmarkStart w:id="0" w:name="_GoBack"/>
      <w:bookmarkEnd w:id="0"/>
    </w:p>
    <w:sectPr w:rsidR="00626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C5"/>
    <w:rsid w:val="00626D28"/>
    <w:rsid w:val="00E3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31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790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04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79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17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5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1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58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50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52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55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41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44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2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77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04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46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54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480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64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47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7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4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96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27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06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3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11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30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16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36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19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33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entetajaliteraria.us1.list-manage1.com/track/click?u=8b49eac4d37298d133eeea71d&amp;id=ea9f60d89a&amp;e=65b6df4ecd" TargetMode="External"/><Relationship Id="rId13" Type="http://schemas.openxmlformats.org/officeDocument/2006/relationships/hyperlink" Target="mailto:consultas@fuentetajaliterar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entetajaliteraria.us1.list-manage.com/track/click?u=8b49eac4d37298d133eeea71d&amp;id=4f5593fde5&amp;e=65b6df4ecd" TargetMode="External"/><Relationship Id="rId12" Type="http://schemas.openxmlformats.org/officeDocument/2006/relationships/hyperlink" Target="http://fuentetajaliteraria.us1.list-manage.com/track/click?u=8b49eac4d37298d133eeea71d&amp;id=5b2e4da697&amp;e=65b6df4ec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uentetajaliteraria.us1.list-manage2.com/track/click?u=8b49eac4d37298d133eeea71d&amp;id=21b1a8f12b&amp;e=65b6df4ecd" TargetMode="External"/><Relationship Id="rId11" Type="http://schemas.openxmlformats.org/officeDocument/2006/relationships/image" Target="media/image2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uentetajaliteraria.us1.list-manage.com/track/click?u=8b49eac4d37298d133eeea71d&amp;id=2b223b071c&amp;e=65b6df4e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entetajaliteraria.us1.list-manage1.com/track/click?u=8b49eac4d37298d133eeea71d&amp;id=1e08035158&amp;e=65b6df4ec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2014-06-23T08:57:00Z</dcterms:created>
  <dcterms:modified xsi:type="dcterms:W3CDTF">2014-06-23T08:57:00Z</dcterms:modified>
</cp:coreProperties>
</file>